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EBE" w:rsidRPr="00567EBE" w:rsidRDefault="00567EBE" w:rsidP="00567EBE">
      <w:pPr>
        <w:rPr>
          <w:sz w:val="28"/>
          <w:szCs w:val="28"/>
        </w:rPr>
      </w:pPr>
      <w:r w:rsidRPr="00567EBE">
        <w:rPr>
          <w:b/>
          <w:bCs/>
          <w:sz w:val="28"/>
          <w:szCs w:val="28"/>
        </w:rPr>
        <w:t xml:space="preserve">Types of texts </w:t>
      </w:r>
      <w:r w:rsidRPr="00567EBE">
        <w:rPr>
          <w:b/>
          <w:bCs/>
          <w:sz w:val="28"/>
          <w:szCs w:val="28"/>
        </w:rPr>
        <w:tab/>
      </w:r>
    </w:p>
    <w:p w:rsidR="00567EBE" w:rsidRPr="00567EBE" w:rsidRDefault="00567EBE" w:rsidP="00567EBE">
      <w:pPr>
        <w:rPr>
          <w:sz w:val="28"/>
          <w:szCs w:val="28"/>
        </w:rPr>
      </w:pPr>
      <w:r w:rsidRPr="00567EBE">
        <w:rPr>
          <w:sz w:val="28"/>
          <w:szCs w:val="28"/>
        </w:rPr>
        <w:t xml:space="preserve">Classifications according to the particular purposes texts are designed to achieve. These purposes influence the characteristic features the texts employ. In general, texts can be classified as belonging to one of three types (imaginative, informative or persuasive), although it is acknowledged that these distinctions are neither static nor watertight and particular texts can belong to more than one category. </w:t>
      </w:r>
    </w:p>
    <w:p w:rsidR="00567EBE" w:rsidRPr="00567EBE" w:rsidRDefault="00567EBE" w:rsidP="00567EBE">
      <w:pPr>
        <w:rPr>
          <w:sz w:val="28"/>
          <w:szCs w:val="28"/>
        </w:rPr>
      </w:pPr>
      <w:r w:rsidRPr="00567EBE">
        <w:rPr>
          <w:sz w:val="28"/>
          <w:szCs w:val="28"/>
        </w:rPr>
        <w:t xml:space="preserve">• </w:t>
      </w:r>
      <w:r w:rsidRPr="00567EBE">
        <w:rPr>
          <w:i/>
          <w:iCs/>
          <w:sz w:val="28"/>
          <w:szCs w:val="28"/>
        </w:rPr>
        <w:t xml:space="preserve">Imaginative texts </w:t>
      </w:r>
      <w:r w:rsidRPr="00567EBE">
        <w:rPr>
          <w:sz w:val="28"/>
          <w:szCs w:val="28"/>
        </w:rPr>
        <w:t>– texts that represent ideas, feelings and mental images in words or visual images. An imaginative text might use metaphor to translate ideas and feelings into a medium that can be communicated effectively to an audience. Imaginative texts also make new connections between established ideas or widely recognised experiences in order to create new ideas and images. Imaginative texts are characterised by originality, freshness and insight. These texts include novels, traditional tales, poetry, stories, plays, fiction for young adults and children, including picture books and multimodal texts such as film.</w:t>
      </w:r>
    </w:p>
    <w:p w:rsidR="00567EBE" w:rsidRPr="00567EBE" w:rsidRDefault="00567EBE" w:rsidP="00567EBE">
      <w:pPr>
        <w:rPr>
          <w:sz w:val="28"/>
          <w:szCs w:val="28"/>
        </w:rPr>
      </w:pPr>
      <w:r w:rsidRPr="00567EBE">
        <w:rPr>
          <w:sz w:val="28"/>
          <w:szCs w:val="28"/>
        </w:rPr>
        <w:t xml:space="preserve"> • </w:t>
      </w:r>
      <w:r w:rsidRPr="00567EBE">
        <w:rPr>
          <w:i/>
          <w:iCs/>
          <w:sz w:val="28"/>
          <w:szCs w:val="28"/>
        </w:rPr>
        <w:t xml:space="preserve">Informative texts </w:t>
      </w:r>
      <w:r w:rsidRPr="00567EBE">
        <w:rPr>
          <w:sz w:val="28"/>
          <w:szCs w:val="28"/>
        </w:rPr>
        <w:t xml:space="preserve">– texts whose primary purpose is to provide information through explanation, description, argument, analysis, ordering and presentation of evidence and procedures. These texts include reports, explanations and descriptions of natural phenomena, recounts of events, instructions and directions, rules and laws, news bulletins and articles, websites and text analyses. They include texts which are valued for their informative content, as a store of knowledge and for their value as part of everyday life. </w:t>
      </w:r>
    </w:p>
    <w:p w:rsidR="0092602A" w:rsidRDefault="00567EBE" w:rsidP="00567EBE">
      <w:pPr>
        <w:rPr>
          <w:sz w:val="28"/>
          <w:szCs w:val="28"/>
        </w:rPr>
      </w:pPr>
      <w:r w:rsidRPr="00567EBE">
        <w:rPr>
          <w:sz w:val="28"/>
          <w:szCs w:val="28"/>
        </w:rPr>
        <w:t xml:space="preserve">• </w:t>
      </w:r>
      <w:r w:rsidRPr="00567EBE">
        <w:rPr>
          <w:i/>
          <w:iCs/>
          <w:sz w:val="28"/>
          <w:szCs w:val="28"/>
        </w:rPr>
        <w:t xml:space="preserve">Persuasive texts </w:t>
      </w:r>
      <w:r w:rsidRPr="00567EBE">
        <w:rPr>
          <w:sz w:val="28"/>
          <w:szCs w:val="28"/>
        </w:rPr>
        <w:t>– texts whose primary purpose is to put forward a point of view and persuade a reader, viewer or listener. They form a significant part of modern communication in both print and digital environments. Persuasive texts seek to convince the responder of the strength of an argument or point of view through information, judicious use of evidence, construction of argument, critical analysis and the use of rhetorical, figurative and emotive language. They include student essays, debates, arguments, discussions, polemics, advertising, propaganda, influential essays and articles.</w:t>
      </w:r>
    </w:p>
    <w:p w:rsidR="00567EBE" w:rsidRDefault="00567EBE" w:rsidP="00567EBE">
      <w:pPr>
        <w:rPr>
          <w:sz w:val="28"/>
          <w:szCs w:val="28"/>
        </w:rPr>
      </w:pPr>
    </w:p>
    <w:p w:rsidR="00567EBE" w:rsidRDefault="00567EBE" w:rsidP="00567EBE">
      <w:pPr>
        <w:rPr>
          <w:sz w:val="28"/>
          <w:szCs w:val="28"/>
        </w:rPr>
      </w:pPr>
    </w:p>
    <w:p w:rsidR="00567EBE" w:rsidRDefault="00567EBE" w:rsidP="00567EBE">
      <w:pPr>
        <w:rPr>
          <w:sz w:val="28"/>
          <w:szCs w:val="28"/>
        </w:rPr>
      </w:pPr>
      <w:r w:rsidRPr="00567EBE">
        <w:rPr>
          <w:b/>
          <w:bCs/>
          <w:sz w:val="28"/>
          <w:szCs w:val="28"/>
        </w:rPr>
        <w:lastRenderedPageBreak/>
        <w:t xml:space="preserve">Text navigation </w:t>
      </w:r>
      <w:r w:rsidRPr="00567EBE">
        <w:rPr>
          <w:sz w:val="28"/>
          <w:szCs w:val="28"/>
        </w:rPr>
        <w:tab/>
      </w:r>
      <w:proofErr w:type="gramStart"/>
      <w:r w:rsidRPr="00567EBE">
        <w:rPr>
          <w:sz w:val="28"/>
          <w:szCs w:val="28"/>
        </w:rPr>
        <w:t>The</w:t>
      </w:r>
      <w:proofErr w:type="gramEnd"/>
      <w:r w:rsidRPr="00567EBE">
        <w:rPr>
          <w:sz w:val="28"/>
          <w:szCs w:val="28"/>
        </w:rPr>
        <w:t xml:space="preserve"> way readers move through text. Readers generally read novels in a linear fashion from the beginning to the end; readers of nonfiction books often use the contents page and index and move between chapters according to the information sought. Readers often read digital texts more flexibly, according to interest and purpose, using hyperlinks to move between pages and digital objects such as videos or animations, making quick judgements about the relevance of material.</w:t>
      </w:r>
    </w:p>
    <w:p w:rsidR="00567EBE" w:rsidRDefault="00567EBE" w:rsidP="00567EBE">
      <w:pPr>
        <w:rPr>
          <w:sz w:val="28"/>
          <w:szCs w:val="28"/>
        </w:rPr>
      </w:pPr>
    </w:p>
    <w:p w:rsidR="00567EBE" w:rsidRPr="00567EBE" w:rsidRDefault="00567EBE" w:rsidP="00567EBE">
      <w:pPr>
        <w:rPr>
          <w:sz w:val="28"/>
          <w:szCs w:val="28"/>
        </w:rPr>
      </w:pPr>
      <w:r w:rsidRPr="00567EBE">
        <w:rPr>
          <w:b/>
          <w:bCs/>
          <w:sz w:val="28"/>
          <w:szCs w:val="28"/>
        </w:rPr>
        <w:t>Text processing strategies</w:t>
      </w:r>
    </w:p>
    <w:p w:rsidR="00567EBE" w:rsidRDefault="00567EBE" w:rsidP="00567EBE">
      <w:pPr>
        <w:rPr>
          <w:sz w:val="28"/>
          <w:szCs w:val="28"/>
        </w:rPr>
      </w:pPr>
      <w:r w:rsidRPr="00567EBE">
        <w:rPr>
          <w:b/>
          <w:bCs/>
          <w:sz w:val="28"/>
          <w:szCs w:val="28"/>
        </w:rPr>
        <w:t xml:space="preserve"> </w:t>
      </w:r>
      <w:r w:rsidRPr="00567EBE">
        <w:rPr>
          <w:sz w:val="28"/>
          <w:szCs w:val="28"/>
        </w:rPr>
        <w:tab/>
      </w:r>
      <w:proofErr w:type="gramStart"/>
      <w:r w:rsidRPr="00567EBE">
        <w:rPr>
          <w:sz w:val="28"/>
          <w:szCs w:val="28"/>
        </w:rPr>
        <w:t>Strategies for reading a text.</w:t>
      </w:r>
      <w:proofErr w:type="gramEnd"/>
      <w:r w:rsidRPr="00567EBE">
        <w:rPr>
          <w:sz w:val="28"/>
          <w:szCs w:val="28"/>
        </w:rPr>
        <w:t xml:space="preserve"> These involve drawing on contextual, semantic, grammatical and phonic knowledge in systematic ways to work out what a text says. They include predicting, recognising words and working out unknown words, monitoring the reading, identifying and correcting errors, reading on and rereading.</w:t>
      </w:r>
    </w:p>
    <w:p w:rsidR="00567EBE" w:rsidRPr="00567EBE" w:rsidRDefault="00567EBE" w:rsidP="00567EBE">
      <w:pPr>
        <w:rPr>
          <w:sz w:val="28"/>
          <w:szCs w:val="28"/>
        </w:rPr>
      </w:pPr>
      <w:bookmarkStart w:id="0" w:name="_GoBack"/>
      <w:bookmarkEnd w:id="0"/>
    </w:p>
    <w:sectPr w:rsidR="00567EBE" w:rsidRPr="00567E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EBE"/>
    <w:rsid w:val="000A5F2B"/>
    <w:rsid w:val="00567EBE"/>
    <w:rsid w:val="009260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F2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F2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7506729">
      <w:bodyDiv w:val="1"/>
      <w:marLeft w:val="0"/>
      <w:marRight w:val="0"/>
      <w:marTop w:val="0"/>
      <w:marBottom w:val="0"/>
      <w:divBdr>
        <w:top w:val="none" w:sz="0" w:space="0" w:color="auto"/>
        <w:left w:val="none" w:sz="0" w:space="0" w:color="auto"/>
        <w:bottom w:val="none" w:sz="0" w:space="0" w:color="auto"/>
        <w:right w:val="none" w:sz="0" w:space="0" w:color="auto"/>
      </w:divBdr>
    </w:div>
    <w:div w:id="1710178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451</Words>
  <Characters>2576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3021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2012-03-22T04:40:00Z</dcterms:created>
  <dcterms:modified xsi:type="dcterms:W3CDTF">2012-03-22T04:42:00Z</dcterms:modified>
</cp:coreProperties>
</file>